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5BF9" w14:textId="6AE32F08" w:rsidR="005D767F" w:rsidRPr="005D767F" w:rsidRDefault="005D767F" w:rsidP="005D767F">
      <w:pPr>
        <w:spacing w:after="0" w:line="240" w:lineRule="auto"/>
        <w:rPr>
          <w:rFonts w:ascii="Calibri" w:hAnsi="Calibri" w:cs="Calibri"/>
          <w:color w:val="FF0000"/>
        </w:rPr>
      </w:pPr>
      <w:r>
        <w:rPr>
          <w:noProof/>
          <w:color w:val="FF0000"/>
          <w:lang w:eastAsia="el-GR"/>
        </w:rPr>
        <mc:AlternateContent>
          <mc:Choice Requires="wps">
            <w:drawing>
              <wp:anchor distT="0" distB="0" distL="114300" distR="114300" simplePos="0" relativeHeight="251659264" behindDoc="0" locked="0" layoutInCell="1" allowOverlap="1" wp14:anchorId="458DCE7F" wp14:editId="1E7ADFA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1E4549F" w14:textId="49F62A11" w:rsidR="005D767F" w:rsidRDefault="005D767F" w:rsidP="005D767F">
                            <w:pPr>
                              <w:spacing w:after="0" w:line="240" w:lineRule="auto"/>
                              <w:jc w:val="center"/>
                              <w:rPr>
                                <w:color w:val="333399"/>
                                <w:lang w:val="en-US"/>
                              </w:rPr>
                            </w:pPr>
                            <w:r>
                              <w:rPr>
                                <w:noProof/>
                                <w:color w:val="333399"/>
                                <w:lang w:eastAsia="el-GR"/>
                              </w:rPr>
                              <w:drawing>
                                <wp:inline distT="0" distB="0" distL="0" distR="0" wp14:anchorId="6C37C097" wp14:editId="6AD35F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F8F23AB" w14:textId="77777777" w:rsidR="005D767F" w:rsidRDefault="005D767F" w:rsidP="005D767F">
                            <w:pPr>
                              <w:spacing w:after="0" w:line="240" w:lineRule="auto"/>
                              <w:jc w:val="center"/>
                              <w:rPr>
                                <w:color w:val="4F81BD"/>
                              </w:rPr>
                            </w:pPr>
                            <w:r>
                              <w:rPr>
                                <w:color w:val="4F81BD"/>
                              </w:rPr>
                              <w:t>ΕΛΛΗΝΙΚΗ ΔΗΜΟΚΡΑΤΙΑ</w:t>
                            </w:r>
                          </w:p>
                          <w:p w14:paraId="51580AAC" w14:textId="77777777" w:rsidR="005D767F" w:rsidRDefault="005D767F" w:rsidP="005D767F">
                            <w:pPr>
                              <w:spacing w:after="0" w:line="240" w:lineRule="auto"/>
                              <w:jc w:val="center"/>
                              <w:rPr>
                                <w:color w:val="4F81BD"/>
                              </w:rPr>
                            </w:pPr>
                            <w:r>
                              <w:rPr>
                                <w:color w:val="4F81BD"/>
                              </w:rPr>
                              <w:t xml:space="preserve">ΥΠΟΥΡΓΕΙΟ  ΠΟΛΙΤΙΣΜΟΥ </w:t>
                            </w:r>
                          </w:p>
                          <w:p w14:paraId="399E4120" w14:textId="77777777" w:rsidR="005D767F" w:rsidRDefault="005D767F" w:rsidP="005D767F">
                            <w:pPr>
                              <w:spacing w:after="0" w:line="240" w:lineRule="auto"/>
                              <w:jc w:val="center"/>
                              <w:rPr>
                                <w:color w:val="4F81BD"/>
                                <w:sz w:val="20"/>
                                <w:szCs w:val="20"/>
                              </w:rPr>
                            </w:pPr>
                            <w:r>
                              <w:rPr>
                                <w:color w:val="4F81BD"/>
                                <w:sz w:val="20"/>
                                <w:szCs w:val="20"/>
                              </w:rPr>
                              <w:t xml:space="preserve">ΓΡΑΦΕΙΟ ΤΥΠΟΥ                                    </w:t>
                            </w:r>
                          </w:p>
                          <w:p w14:paraId="07353DE6" w14:textId="77777777" w:rsidR="005D767F" w:rsidRDefault="005D767F" w:rsidP="005D767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8DCE7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1E4549F" w14:textId="49F62A11" w:rsidR="005D767F" w:rsidRDefault="005D767F" w:rsidP="005D767F">
                      <w:pPr>
                        <w:spacing w:after="0" w:line="240" w:lineRule="auto"/>
                        <w:jc w:val="center"/>
                        <w:rPr>
                          <w:color w:val="333399"/>
                          <w:lang w:val="en-US"/>
                        </w:rPr>
                      </w:pPr>
                      <w:r>
                        <w:rPr>
                          <w:noProof/>
                          <w:color w:val="333399"/>
                          <w:lang w:val="en-US" w:eastAsia="el-GR"/>
                        </w:rPr>
                        <w:drawing>
                          <wp:inline distT="0" distB="0" distL="0" distR="0" wp14:anchorId="6C37C097" wp14:editId="6AD35F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F8F23AB" w14:textId="77777777" w:rsidR="005D767F" w:rsidRDefault="005D767F" w:rsidP="005D767F">
                      <w:pPr>
                        <w:spacing w:after="0" w:line="240" w:lineRule="auto"/>
                        <w:jc w:val="center"/>
                        <w:rPr>
                          <w:color w:val="4F81BD"/>
                        </w:rPr>
                      </w:pPr>
                      <w:r>
                        <w:rPr>
                          <w:color w:val="4F81BD"/>
                        </w:rPr>
                        <w:t>ΕΛΛΗΝΙΚΗ ΔΗΜΟΚΡΑΤΙΑ</w:t>
                      </w:r>
                    </w:p>
                    <w:p w14:paraId="51580AAC" w14:textId="77777777" w:rsidR="005D767F" w:rsidRDefault="005D767F" w:rsidP="005D767F">
                      <w:pPr>
                        <w:spacing w:after="0" w:line="240" w:lineRule="auto"/>
                        <w:jc w:val="center"/>
                        <w:rPr>
                          <w:color w:val="4F81BD"/>
                        </w:rPr>
                      </w:pPr>
                      <w:r>
                        <w:rPr>
                          <w:color w:val="4F81BD"/>
                        </w:rPr>
                        <w:t xml:space="preserve">ΥΠΟΥΡΓΕΙΟ  ΠΟΛΙΤΙΣΜΟΥ </w:t>
                      </w:r>
                    </w:p>
                    <w:p w14:paraId="399E4120" w14:textId="77777777" w:rsidR="005D767F" w:rsidRDefault="005D767F" w:rsidP="005D767F">
                      <w:pPr>
                        <w:spacing w:after="0" w:line="240" w:lineRule="auto"/>
                        <w:jc w:val="center"/>
                        <w:rPr>
                          <w:color w:val="4F81BD"/>
                          <w:sz w:val="20"/>
                          <w:szCs w:val="20"/>
                        </w:rPr>
                      </w:pPr>
                      <w:r>
                        <w:rPr>
                          <w:color w:val="4F81BD"/>
                          <w:sz w:val="20"/>
                          <w:szCs w:val="20"/>
                        </w:rPr>
                        <w:t xml:space="preserve">ΓΡΑΦΕΙΟ ΤΥΠΟΥ                                    </w:t>
                      </w:r>
                    </w:p>
                    <w:p w14:paraId="07353DE6" w14:textId="77777777" w:rsidR="005D767F" w:rsidRDefault="005D767F" w:rsidP="005D767F">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290A638F" w14:textId="77777777" w:rsidR="005D767F" w:rsidRPr="005D767F" w:rsidRDefault="005D767F" w:rsidP="005D767F">
      <w:pPr>
        <w:spacing w:after="0" w:line="240" w:lineRule="auto"/>
        <w:jc w:val="center"/>
        <w:rPr>
          <w:rFonts w:ascii="Calibri" w:hAnsi="Calibri" w:cs="Calibri"/>
        </w:rPr>
      </w:pPr>
    </w:p>
    <w:p w14:paraId="0E9A216B" w14:textId="77777777" w:rsidR="005D767F" w:rsidRPr="005D767F" w:rsidRDefault="005D767F" w:rsidP="005D767F">
      <w:pPr>
        <w:spacing w:after="0" w:line="240" w:lineRule="auto"/>
        <w:ind w:left="-284"/>
        <w:jc w:val="center"/>
        <w:rPr>
          <w:rFonts w:ascii="Calibri" w:hAnsi="Calibri" w:cs="Calibri"/>
        </w:rPr>
      </w:pPr>
    </w:p>
    <w:p w14:paraId="4A00CFC0" w14:textId="77777777" w:rsidR="005D767F" w:rsidRPr="005D767F" w:rsidRDefault="005D767F" w:rsidP="005D767F">
      <w:pPr>
        <w:spacing w:before="60" w:after="0" w:line="240" w:lineRule="auto"/>
        <w:jc w:val="center"/>
        <w:rPr>
          <w:rFonts w:ascii="Calibri" w:hAnsi="Calibri" w:cs="Calibri"/>
        </w:rPr>
      </w:pPr>
    </w:p>
    <w:p w14:paraId="1C2ED657" w14:textId="77777777" w:rsidR="005D767F" w:rsidRPr="005D767F" w:rsidRDefault="005D767F" w:rsidP="005D767F">
      <w:pPr>
        <w:spacing w:after="0" w:line="240" w:lineRule="auto"/>
        <w:jc w:val="center"/>
        <w:rPr>
          <w:rFonts w:ascii="Calibri" w:hAnsi="Calibri" w:cs="Calibri"/>
        </w:rPr>
      </w:pPr>
    </w:p>
    <w:p w14:paraId="4BE17610" w14:textId="77777777" w:rsidR="005D767F" w:rsidRPr="005D767F" w:rsidRDefault="005D767F" w:rsidP="005D767F">
      <w:pPr>
        <w:spacing w:after="0" w:line="240" w:lineRule="auto"/>
        <w:jc w:val="center"/>
        <w:rPr>
          <w:rFonts w:ascii="Calibri" w:hAnsi="Calibri" w:cs="Calibri"/>
        </w:rPr>
      </w:pPr>
    </w:p>
    <w:p w14:paraId="237B0EF8" w14:textId="77777777" w:rsidR="005D767F" w:rsidRPr="005D767F" w:rsidRDefault="005D767F" w:rsidP="005D767F">
      <w:pPr>
        <w:pStyle w:val="aa"/>
        <w:ind w:firstLine="0"/>
        <w:rPr>
          <w:rFonts w:cs="Calibri"/>
          <w:sz w:val="24"/>
          <w:szCs w:val="24"/>
        </w:rPr>
      </w:pPr>
    </w:p>
    <w:p w14:paraId="42F9FAB0" w14:textId="5CA72392" w:rsidR="005D767F" w:rsidRDefault="005D767F" w:rsidP="00051A88">
      <w:pPr>
        <w:pStyle w:val="aa"/>
        <w:ind w:firstLine="0"/>
        <w:jc w:val="right"/>
        <w:rPr>
          <w:rFonts w:cs="Calibri"/>
          <w:sz w:val="24"/>
          <w:szCs w:val="24"/>
        </w:rPr>
      </w:pPr>
      <w:r w:rsidRPr="005D767F">
        <w:rPr>
          <w:rFonts w:cs="Calibri"/>
          <w:sz w:val="24"/>
          <w:szCs w:val="24"/>
        </w:rPr>
        <w:t xml:space="preserve">                   </w:t>
      </w:r>
      <w:bookmarkStart w:id="0" w:name="_Hlk158298325"/>
      <w:r w:rsidRPr="005D767F">
        <w:rPr>
          <w:rFonts w:cs="Calibri"/>
          <w:sz w:val="24"/>
          <w:szCs w:val="24"/>
        </w:rPr>
        <w:t xml:space="preserve">Αθήνα, </w:t>
      </w:r>
      <w:bookmarkEnd w:id="0"/>
      <w:r w:rsidRPr="00051A88">
        <w:rPr>
          <w:rFonts w:cs="Calibri"/>
          <w:sz w:val="24"/>
          <w:szCs w:val="24"/>
        </w:rPr>
        <w:t xml:space="preserve">28 </w:t>
      </w:r>
      <w:r w:rsidRPr="005D767F">
        <w:rPr>
          <w:rFonts w:cs="Calibri"/>
          <w:sz w:val="24"/>
          <w:szCs w:val="24"/>
        </w:rPr>
        <w:t>Ιανουαρίου 2026</w:t>
      </w:r>
    </w:p>
    <w:p w14:paraId="130C91A7" w14:textId="77777777" w:rsidR="00051A88" w:rsidRPr="005D767F" w:rsidRDefault="00051A88" w:rsidP="00051A88">
      <w:pPr>
        <w:pStyle w:val="aa"/>
        <w:ind w:firstLine="0"/>
        <w:jc w:val="right"/>
        <w:rPr>
          <w:rFonts w:cs="Calibri"/>
          <w:sz w:val="24"/>
          <w:szCs w:val="24"/>
        </w:rPr>
      </w:pPr>
      <w:bookmarkStart w:id="1" w:name="_GoBack"/>
      <w:bookmarkEnd w:id="1"/>
    </w:p>
    <w:p w14:paraId="3B9F22B8" w14:textId="502EEACD" w:rsidR="00E352A7" w:rsidRPr="005D767F" w:rsidRDefault="00E352A7" w:rsidP="00E352A7">
      <w:pPr>
        <w:jc w:val="center"/>
        <w:rPr>
          <w:rFonts w:ascii="Calibri" w:hAnsi="Calibri" w:cs="Calibri"/>
          <w:b/>
        </w:rPr>
      </w:pPr>
      <w:r w:rsidRPr="005D767F">
        <w:rPr>
          <w:rFonts w:ascii="Calibri" w:hAnsi="Calibri" w:cs="Calibri"/>
          <w:b/>
        </w:rPr>
        <w:t xml:space="preserve">Δήλωση της Υπουργού Πολιτισμού Λίνας Μενδώνη για την απώλεια του Γιάννη </w:t>
      </w:r>
      <w:proofErr w:type="spellStart"/>
      <w:r w:rsidRPr="005D767F">
        <w:rPr>
          <w:rFonts w:ascii="Calibri" w:hAnsi="Calibri" w:cs="Calibri"/>
          <w:b/>
        </w:rPr>
        <w:t>Μπουτέα</w:t>
      </w:r>
      <w:proofErr w:type="spellEnd"/>
    </w:p>
    <w:p w14:paraId="6303D059" w14:textId="77777777" w:rsidR="00E352A7" w:rsidRPr="005D767F" w:rsidRDefault="00E352A7" w:rsidP="00E352A7">
      <w:pPr>
        <w:jc w:val="both"/>
        <w:rPr>
          <w:rFonts w:ascii="Calibri" w:hAnsi="Calibri" w:cs="Calibri"/>
        </w:rPr>
      </w:pPr>
    </w:p>
    <w:p w14:paraId="245CC891" w14:textId="2E3041B1" w:rsidR="00E352A7" w:rsidRPr="005D767F" w:rsidRDefault="00E352A7" w:rsidP="00E352A7">
      <w:pPr>
        <w:jc w:val="both"/>
        <w:rPr>
          <w:rFonts w:ascii="Calibri" w:hAnsi="Calibri" w:cs="Calibri"/>
        </w:rPr>
      </w:pPr>
      <w:r w:rsidRPr="005D767F">
        <w:rPr>
          <w:rFonts w:ascii="Calibri" w:hAnsi="Calibri" w:cs="Calibri"/>
        </w:rPr>
        <w:t xml:space="preserve">Πληροφορούμενη την απώλεια του Γιάννη </w:t>
      </w:r>
      <w:proofErr w:type="spellStart"/>
      <w:r w:rsidRPr="005D767F">
        <w:rPr>
          <w:rFonts w:ascii="Calibri" w:hAnsi="Calibri" w:cs="Calibri"/>
        </w:rPr>
        <w:t>Μπουτέα</w:t>
      </w:r>
      <w:proofErr w:type="spellEnd"/>
      <w:r w:rsidRPr="005D767F">
        <w:rPr>
          <w:rFonts w:ascii="Calibri" w:hAnsi="Calibri" w:cs="Calibri"/>
        </w:rPr>
        <w:t xml:space="preserve">, η Υπουργός Πολιτισμού Λίνα Μενδώνη έκανε την ακόλουθη δήλωση: </w:t>
      </w:r>
    </w:p>
    <w:p w14:paraId="1F3517F2" w14:textId="653D69FB" w:rsidR="00E352A7" w:rsidRPr="005D767F" w:rsidRDefault="00E352A7" w:rsidP="00E352A7">
      <w:pPr>
        <w:jc w:val="both"/>
        <w:rPr>
          <w:rFonts w:ascii="Calibri" w:hAnsi="Calibri" w:cs="Calibri"/>
        </w:rPr>
      </w:pPr>
      <w:r w:rsidRPr="005D767F">
        <w:rPr>
          <w:rFonts w:ascii="Calibri" w:hAnsi="Calibri" w:cs="Calibri"/>
        </w:rPr>
        <w:t xml:space="preserve">Με μεγάλη θλίψη πληροφορήθηκα την απώλεια του Γιάννη </w:t>
      </w:r>
      <w:proofErr w:type="spellStart"/>
      <w:r w:rsidRPr="005D767F">
        <w:rPr>
          <w:rFonts w:ascii="Calibri" w:hAnsi="Calibri" w:cs="Calibri"/>
        </w:rPr>
        <w:t>Μπουτέα</w:t>
      </w:r>
      <w:proofErr w:type="spellEnd"/>
      <w:r w:rsidRPr="005D767F">
        <w:rPr>
          <w:rFonts w:ascii="Calibri" w:hAnsi="Calibri" w:cs="Calibri"/>
        </w:rPr>
        <w:t xml:space="preserve">, ενός από τους σημαντικότερους σύγχρονους εικαστικούς μας. </w:t>
      </w:r>
      <w:r w:rsidR="00557425" w:rsidRPr="005D767F">
        <w:rPr>
          <w:rFonts w:ascii="Calibri" w:hAnsi="Calibri" w:cs="Calibri"/>
        </w:rPr>
        <w:t xml:space="preserve">Ο </w:t>
      </w:r>
      <w:r w:rsidR="005D767F" w:rsidRPr="005D767F">
        <w:rPr>
          <w:rFonts w:ascii="Calibri" w:hAnsi="Calibri" w:cs="Calibri"/>
        </w:rPr>
        <w:t>Γιάννης</w:t>
      </w:r>
      <w:r w:rsidR="00557425" w:rsidRPr="005D767F">
        <w:rPr>
          <w:rFonts w:ascii="Calibri" w:hAnsi="Calibri" w:cs="Calibri"/>
        </w:rPr>
        <w:t xml:space="preserve"> </w:t>
      </w:r>
      <w:proofErr w:type="spellStart"/>
      <w:r w:rsidR="00557425" w:rsidRPr="005D767F">
        <w:rPr>
          <w:rFonts w:ascii="Calibri" w:hAnsi="Calibri" w:cs="Calibri"/>
        </w:rPr>
        <w:t>Μπουτέας</w:t>
      </w:r>
      <w:proofErr w:type="spellEnd"/>
      <w:r w:rsidR="00557425" w:rsidRPr="005D767F">
        <w:rPr>
          <w:rFonts w:ascii="Calibri" w:hAnsi="Calibri" w:cs="Calibri"/>
        </w:rPr>
        <w:t xml:space="preserve"> μ</w:t>
      </w:r>
      <w:r w:rsidRPr="005D767F">
        <w:rPr>
          <w:rFonts w:ascii="Calibri" w:hAnsi="Calibri" w:cs="Calibri"/>
        </w:rPr>
        <w:t xml:space="preserve">ε στέρεες σπουδές στις Σχολές Καλών Τεχνών της Αθήνας και του Παρισιού,  </w:t>
      </w:r>
      <w:r w:rsidR="00EC33C0" w:rsidRPr="005D767F">
        <w:rPr>
          <w:rFonts w:ascii="Calibri" w:hAnsi="Calibri" w:cs="Calibri"/>
        </w:rPr>
        <w:t>διέγραψε μ</w:t>
      </w:r>
      <w:r w:rsidR="00557425" w:rsidRPr="005D767F">
        <w:rPr>
          <w:rFonts w:ascii="Calibri" w:hAnsi="Calibri" w:cs="Calibri"/>
        </w:rPr>
        <w:t>ί</w:t>
      </w:r>
      <w:r w:rsidR="00EC33C0" w:rsidRPr="005D767F">
        <w:rPr>
          <w:rFonts w:ascii="Calibri" w:hAnsi="Calibri" w:cs="Calibri"/>
        </w:rPr>
        <w:t>α</w:t>
      </w:r>
      <w:r w:rsidR="00557425" w:rsidRPr="005D767F">
        <w:rPr>
          <w:rFonts w:ascii="Calibri" w:hAnsi="Calibri" w:cs="Calibri"/>
        </w:rPr>
        <w:t>,</w:t>
      </w:r>
      <w:r w:rsidR="00EC33C0" w:rsidRPr="005D767F">
        <w:rPr>
          <w:rFonts w:ascii="Calibri" w:hAnsi="Calibri" w:cs="Calibri"/>
        </w:rPr>
        <w:t xml:space="preserve"> απόλυτα</w:t>
      </w:r>
      <w:r w:rsidR="00557425" w:rsidRPr="005D767F">
        <w:rPr>
          <w:rFonts w:ascii="Calibri" w:hAnsi="Calibri" w:cs="Calibri"/>
        </w:rPr>
        <w:t>,</w:t>
      </w:r>
      <w:r w:rsidR="00EC33C0" w:rsidRPr="005D767F">
        <w:rPr>
          <w:rFonts w:ascii="Calibri" w:hAnsi="Calibri" w:cs="Calibri"/>
        </w:rPr>
        <w:t xml:space="preserve"> διακριτή πορεία στην Τέχνη, με πολλές εκθέσεις στα επιφανέστερα ιδρύματα τέχνης στην Ελλάδα, αλλά και στο εξωτερικό. Ξεχωριστή στιγμή, αναμφίβολα, </w:t>
      </w:r>
      <w:r w:rsidR="00557425" w:rsidRPr="005D767F">
        <w:rPr>
          <w:rFonts w:ascii="Calibri" w:hAnsi="Calibri" w:cs="Calibri"/>
        </w:rPr>
        <w:t xml:space="preserve">στην δημιουργική </w:t>
      </w:r>
      <w:r w:rsidR="00EC33C0" w:rsidRPr="005D767F">
        <w:rPr>
          <w:rFonts w:ascii="Calibri" w:hAnsi="Calibri" w:cs="Calibri"/>
        </w:rPr>
        <w:t xml:space="preserve">πορεία του </w:t>
      </w:r>
      <w:r w:rsidR="00557425" w:rsidRPr="005D767F">
        <w:rPr>
          <w:rFonts w:ascii="Calibri" w:hAnsi="Calibri" w:cs="Calibri"/>
        </w:rPr>
        <w:t>ήταν η</w:t>
      </w:r>
      <w:r w:rsidR="00EC33C0" w:rsidRPr="005D767F">
        <w:rPr>
          <w:rFonts w:ascii="Calibri" w:hAnsi="Calibri" w:cs="Calibri"/>
        </w:rPr>
        <w:t xml:space="preserve"> εκπροσώπηση της Ελλάδας, τη δεκαετία του 1980, στην Μπιενάλε της Βενετίας</w:t>
      </w:r>
      <w:r w:rsidR="005D767F" w:rsidRPr="005D767F">
        <w:rPr>
          <w:rFonts w:ascii="Calibri" w:hAnsi="Calibri" w:cs="Calibri"/>
        </w:rPr>
        <w:t>,</w:t>
      </w:r>
      <w:r w:rsidR="00557425" w:rsidRPr="005D767F">
        <w:rPr>
          <w:rFonts w:ascii="Calibri" w:hAnsi="Calibri" w:cs="Calibri"/>
        </w:rPr>
        <w:t xml:space="preserve"> αλλά </w:t>
      </w:r>
      <w:r w:rsidR="00EC33C0" w:rsidRPr="005D767F">
        <w:rPr>
          <w:rFonts w:ascii="Calibri" w:hAnsi="Calibri" w:cs="Calibri"/>
        </w:rPr>
        <w:t xml:space="preserve">και </w:t>
      </w:r>
      <w:r w:rsidR="00557425" w:rsidRPr="005D767F">
        <w:rPr>
          <w:rFonts w:ascii="Calibri" w:hAnsi="Calibri" w:cs="Calibri"/>
        </w:rPr>
        <w:t>σ</w:t>
      </w:r>
      <w:r w:rsidR="00EC33C0" w:rsidRPr="005D767F">
        <w:rPr>
          <w:rFonts w:ascii="Calibri" w:hAnsi="Calibri" w:cs="Calibri"/>
        </w:rPr>
        <w:t xml:space="preserve">την Μπιενάλε του Σάο Πάολο. </w:t>
      </w:r>
    </w:p>
    <w:p w14:paraId="5E10B62C" w14:textId="2B0E7108" w:rsidR="00EC33C0" w:rsidRPr="005D767F" w:rsidRDefault="00EC33C0" w:rsidP="00E352A7">
      <w:pPr>
        <w:jc w:val="both"/>
        <w:rPr>
          <w:rFonts w:ascii="Calibri" w:hAnsi="Calibri" w:cs="Calibri"/>
        </w:rPr>
      </w:pPr>
      <w:r w:rsidRPr="005D767F">
        <w:rPr>
          <w:rFonts w:ascii="Calibri" w:hAnsi="Calibri" w:cs="Calibri"/>
        </w:rPr>
        <w:t xml:space="preserve">Ο Γιάννης </w:t>
      </w:r>
      <w:proofErr w:type="spellStart"/>
      <w:r w:rsidRPr="005D767F">
        <w:rPr>
          <w:rFonts w:ascii="Calibri" w:hAnsi="Calibri" w:cs="Calibri"/>
        </w:rPr>
        <w:t>Μπουτέας</w:t>
      </w:r>
      <w:proofErr w:type="spellEnd"/>
      <w:r w:rsidRPr="005D767F">
        <w:rPr>
          <w:rFonts w:ascii="Calibri" w:hAnsi="Calibri" w:cs="Calibri"/>
        </w:rPr>
        <w:t xml:space="preserve"> πειραματίστηκε με επιτυχία στη χρήση νέων υλικών στα έργα και τις εγκαταστάσεις του</w:t>
      </w:r>
      <w:r w:rsidR="00557425" w:rsidRPr="005D767F">
        <w:rPr>
          <w:rFonts w:ascii="Calibri" w:hAnsi="Calibri" w:cs="Calibri"/>
        </w:rPr>
        <w:t>,</w:t>
      </w:r>
      <w:r w:rsidR="00EB4950" w:rsidRPr="005D767F">
        <w:rPr>
          <w:rFonts w:ascii="Calibri" w:hAnsi="Calibri" w:cs="Calibri"/>
        </w:rPr>
        <w:t xml:space="preserve"> ιδιαίτερα με φαινομενικά ευτελή υλικά, με τα οποία διαμόρφωσε </w:t>
      </w:r>
      <w:r w:rsidR="00557425" w:rsidRPr="005D767F">
        <w:rPr>
          <w:rFonts w:ascii="Calibri" w:hAnsi="Calibri" w:cs="Calibri"/>
        </w:rPr>
        <w:t>την</w:t>
      </w:r>
      <w:r w:rsidR="00EB4950" w:rsidRPr="005D767F">
        <w:rPr>
          <w:rFonts w:ascii="Calibri" w:hAnsi="Calibri" w:cs="Calibri"/>
        </w:rPr>
        <w:t xml:space="preserve"> απόλυτα ευκρινή</w:t>
      </w:r>
      <w:r w:rsidR="00557425" w:rsidRPr="005D767F">
        <w:rPr>
          <w:rFonts w:ascii="Calibri" w:hAnsi="Calibri" w:cs="Calibri"/>
        </w:rPr>
        <w:t>,</w:t>
      </w:r>
      <w:r w:rsidR="00EB4950" w:rsidRPr="005D767F">
        <w:rPr>
          <w:rFonts w:ascii="Calibri" w:hAnsi="Calibri" w:cs="Calibri"/>
        </w:rPr>
        <w:t xml:space="preserve"> προσωπική </w:t>
      </w:r>
      <w:r w:rsidR="00557425" w:rsidRPr="005D767F">
        <w:rPr>
          <w:rFonts w:ascii="Calibri" w:hAnsi="Calibri" w:cs="Calibri"/>
        </w:rPr>
        <w:t xml:space="preserve">καλλιτεχνική του </w:t>
      </w:r>
      <w:r w:rsidR="00EB4950" w:rsidRPr="005D767F">
        <w:rPr>
          <w:rFonts w:ascii="Calibri" w:hAnsi="Calibri" w:cs="Calibri"/>
        </w:rPr>
        <w:t xml:space="preserve">έκφραση. Άνοιξε, όμως, νέους δρόμους και στη χρήση του φωτός ως συστατικού στοιχείου της Τέχνης, τόσο του φυσικού όσο και του τεχνητού, ιδιαίτερα με τη χρησιμοποίηση σωληνωτών λαμπτήρων νέον, ενός μέσου που εμφανίζεται </w:t>
      </w:r>
      <w:r w:rsidR="00557425" w:rsidRPr="005D767F">
        <w:rPr>
          <w:rFonts w:ascii="Calibri" w:hAnsi="Calibri" w:cs="Calibri"/>
        </w:rPr>
        <w:t>ακόμη και</w:t>
      </w:r>
      <w:r w:rsidR="00EB4950" w:rsidRPr="005D767F">
        <w:rPr>
          <w:rFonts w:ascii="Calibri" w:hAnsi="Calibri" w:cs="Calibri"/>
        </w:rPr>
        <w:t xml:space="preserve"> από τις απαρχές της πορείας του. Ολοκληρωμένος και αφοσιωμένος καλλιτέχνης, δεν περιόρισε την τέχνη του σε στεγανά, όπως πειστικά αποδεικνύει το έργο του «Διαστρωματώσεις Ενεργειακές Εικόνες XVI», που κοσμεί τον σταθμό του Μετρό στον </w:t>
      </w:r>
      <w:proofErr w:type="spellStart"/>
      <w:r w:rsidR="00EB4950" w:rsidRPr="005D767F">
        <w:rPr>
          <w:rFonts w:ascii="Calibri" w:hAnsi="Calibri" w:cs="Calibri"/>
        </w:rPr>
        <w:t>Κεραμεικό</w:t>
      </w:r>
      <w:proofErr w:type="spellEnd"/>
      <w:r w:rsidR="00EB4950" w:rsidRPr="005D767F">
        <w:rPr>
          <w:rFonts w:ascii="Calibri" w:hAnsi="Calibri" w:cs="Calibri"/>
        </w:rPr>
        <w:t>. Το στίγμα του στην εικαστική μας σκηνή είναι και θα παραμείνει ανεξίτηλο και ενεργό.</w:t>
      </w:r>
    </w:p>
    <w:p w14:paraId="0C9A3A49" w14:textId="6B3FFDF4" w:rsidR="00EB4950" w:rsidRPr="005D767F" w:rsidRDefault="00EB4950" w:rsidP="00EB4950">
      <w:pPr>
        <w:jc w:val="both"/>
        <w:rPr>
          <w:rFonts w:ascii="Calibri" w:hAnsi="Calibri" w:cs="Calibri"/>
        </w:rPr>
      </w:pPr>
      <w:r w:rsidRPr="005D767F">
        <w:rPr>
          <w:rFonts w:ascii="Calibri" w:hAnsi="Calibri" w:cs="Calibri"/>
        </w:rPr>
        <w:t xml:space="preserve">Στους οικείους του, τους ομοτέχνους του και τους φίλους του απευθύνω ειλικρινή συλλυπητήρια. </w:t>
      </w:r>
    </w:p>
    <w:p w14:paraId="78022434" w14:textId="0E298A7F" w:rsidR="00EC33C0" w:rsidRPr="005D767F" w:rsidRDefault="00EC33C0" w:rsidP="00EC33C0">
      <w:pPr>
        <w:jc w:val="both"/>
        <w:rPr>
          <w:rFonts w:ascii="Calibri" w:hAnsi="Calibri" w:cs="Calibri"/>
        </w:rPr>
      </w:pPr>
    </w:p>
    <w:sectPr w:rsidR="00EC33C0" w:rsidRPr="005D76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A7"/>
    <w:rsid w:val="00051A88"/>
    <w:rsid w:val="0025672E"/>
    <w:rsid w:val="00557425"/>
    <w:rsid w:val="005D767F"/>
    <w:rsid w:val="006B3562"/>
    <w:rsid w:val="008C04D2"/>
    <w:rsid w:val="00E352A7"/>
    <w:rsid w:val="00EB4950"/>
    <w:rsid w:val="00EC33C0"/>
    <w:rsid w:val="00FA42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E016"/>
  <w15:chartTrackingRefBased/>
  <w15:docId w15:val="{EEBFEF51-E785-4C24-944E-075419EC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A7"/>
  </w:style>
  <w:style w:type="paragraph" w:styleId="1">
    <w:name w:val="heading 1"/>
    <w:basedOn w:val="a"/>
    <w:next w:val="a"/>
    <w:link w:val="1Char"/>
    <w:uiPriority w:val="9"/>
    <w:qFormat/>
    <w:rsid w:val="00E3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3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352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352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352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352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52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52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52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352A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352A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352A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352A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352A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352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352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352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352A7"/>
    <w:rPr>
      <w:rFonts w:eastAsiaTheme="majorEastAsia" w:cstheme="majorBidi"/>
      <w:color w:val="272727" w:themeColor="text1" w:themeTint="D8"/>
    </w:rPr>
  </w:style>
  <w:style w:type="paragraph" w:styleId="a3">
    <w:name w:val="Title"/>
    <w:basedOn w:val="a"/>
    <w:next w:val="a"/>
    <w:link w:val="Char"/>
    <w:uiPriority w:val="10"/>
    <w:qFormat/>
    <w:rsid w:val="00E35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352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52A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352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52A7"/>
    <w:pPr>
      <w:spacing w:before="160"/>
      <w:jc w:val="center"/>
    </w:pPr>
    <w:rPr>
      <w:i/>
      <w:iCs/>
      <w:color w:val="404040" w:themeColor="text1" w:themeTint="BF"/>
    </w:rPr>
  </w:style>
  <w:style w:type="character" w:customStyle="1" w:styleId="Char1">
    <w:name w:val="Απόσπασμα Char"/>
    <w:basedOn w:val="a0"/>
    <w:link w:val="a5"/>
    <w:uiPriority w:val="29"/>
    <w:rsid w:val="00E352A7"/>
    <w:rPr>
      <w:i/>
      <w:iCs/>
      <w:color w:val="404040" w:themeColor="text1" w:themeTint="BF"/>
    </w:rPr>
  </w:style>
  <w:style w:type="paragraph" w:styleId="a6">
    <w:name w:val="List Paragraph"/>
    <w:basedOn w:val="a"/>
    <w:uiPriority w:val="34"/>
    <w:qFormat/>
    <w:rsid w:val="00E352A7"/>
    <w:pPr>
      <w:ind w:left="720"/>
      <w:contextualSpacing/>
    </w:pPr>
  </w:style>
  <w:style w:type="character" w:styleId="a7">
    <w:name w:val="Intense Emphasis"/>
    <w:basedOn w:val="a0"/>
    <w:uiPriority w:val="21"/>
    <w:qFormat/>
    <w:rsid w:val="00E352A7"/>
    <w:rPr>
      <w:i/>
      <w:iCs/>
      <w:color w:val="0F4761" w:themeColor="accent1" w:themeShade="BF"/>
    </w:rPr>
  </w:style>
  <w:style w:type="paragraph" w:styleId="a8">
    <w:name w:val="Intense Quote"/>
    <w:basedOn w:val="a"/>
    <w:next w:val="a"/>
    <w:link w:val="Char2"/>
    <w:uiPriority w:val="30"/>
    <w:qFormat/>
    <w:rsid w:val="00E3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352A7"/>
    <w:rPr>
      <w:i/>
      <w:iCs/>
      <w:color w:val="0F4761" w:themeColor="accent1" w:themeShade="BF"/>
    </w:rPr>
  </w:style>
  <w:style w:type="character" w:styleId="a9">
    <w:name w:val="Intense Reference"/>
    <w:basedOn w:val="a0"/>
    <w:uiPriority w:val="32"/>
    <w:qFormat/>
    <w:rsid w:val="00E352A7"/>
    <w:rPr>
      <w:b/>
      <w:bCs/>
      <w:smallCaps/>
      <w:color w:val="0F4761" w:themeColor="accent1" w:themeShade="BF"/>
      <w:spacing w:val="5"/>
    </w:rPr>
  </w:style>
  <w:style w:type="paragraph" w:styleId="aa">
    <w:name w:val="Body Text Indent"/>
    <w:basedOn w:val="a"/>
    <w:link w:val="Char3"/>
    <w:uiPriority w:val="59"/>
    <w:rsid w:val="005D767F"/>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5D767F"/>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A48A07F-90D8-4C10-A841-B50481F45CF6}"/>
</file>

<file path=customXml/itemProps2.xml><?xml version="1.0" encoding="utf-8"?>
<ds:datastoreItem xmlns:ds="http://schemas.openxmlformats.org/officeDocument/2006/customXml" ds:itemID="{41B899E0-C606-4E93-8530-834CC5DE09EB}"/>
</file>

<file path=customXml/itemProps3.xml><?xml version="1.0" encoding="utf-8"?>
<ds:datastoreItem xmlns:ds="http://schemas.openxmlformats.org/officeDocument/2006/customXml" ds:itemID="{22BA3EA8-3485-4B67-945A-3AE515C6C290}"/>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1389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Γιάννη Μπουτέα</dc:title>
  <dc:subject/>
  <dc:creator>Δημήτρης Αντωνίου</dc:creator>
  <cp:keywords/>
  <dc:description/>
  <cp:lastModifiedBy>Ελευθερία Πελτέκη</cp:lastModifiedBy>
  <cp:revision>2</cp:revision>
  <dcterms:created xsi:type="dcterms:W3CDTF">2026-01-28T17:31:00Z</dcterms:created>
  <dcterms:modified xsi:type="dcterms:W3CDTF">2026-01-28T17:31:00Z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